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D5" w:rsidRPr="009B0D8D" w:rsidRDefault="00F036D5" w:rsidP="00F036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bg-BG"/>
        </w:rPr>
      </w:pPr>
    </w:p>
    <w:p w:rsidR="003A09A0" w:rsidRPr="003A09A0" w:rsidRDefault="003A09A0" w:rsidP="003A09A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A09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3A09A0" w:rsidRPr="003A09A0" w:rsidRDefault="003A09A0" w:rsidP="003A09A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A09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 w:rsidR="006610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716BA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ЕЩЕРА</w:t>
      </w:r>
    </w:p>
    <w:p w:rsidR="00F036D5" w:rsidRPr="00716BA4" w:rsidRDefault="006610FF" w:rsidP="00716BA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bg-BG"/>
        </w:rPr>
      </w:pPr>
      <w:r w:rsidRPr="006610FF">
        <w:rPr>
          <w:rFonts w:ascii="Times New Roman" w:eastAsia="Times New Roman" w:hAnsi="Times New Roman" w:cs="Times New Roman"/>
          <w:b/>
          <w:sz w:val="24"/>
          <w:szCs w:val="24"/>
          <w:lang w:val="en-GB" w:eastAsia="bg-BG"/>
        </w:rPr>
        <w:t xml:space="preserve">УЛ. </w:t>
      </w:r>
      <w:r w:rsidR="00716BA4" w:rsidRPr="00716BA4">
        <w:rPr>
          <w:rFonts w:ascii="Times New Roman" w:eastAsia="Times New Roman" w:hAnsi="Times New Roman" w:cs="Times New Roman"/>
          <w:b/>
          <w:sz w:val="24"/>
          <w:szCs w:val="24"/>
          <w:lang w:val="en-GB" w:eastAsia="bg-BG"/>
        </w:rPr>
        <w:t>"ДОЙРАНСКА ЕПОПЕЯ" № 17</w:t>
      </w:r>
    </w:p>
    <w:p w:rsidR="006610FF" w:rsidRDefault="006610FF" w:rsidP="00F036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bg-BG"/>
        </w:rPr>
      </w:pPr>
    </w:p>
    <w:p w:rsidR="006610FF" w:rsidRDefault="006610FF" w:rsidP="00F036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6D5" w:rsidRPr="009B0D8D" w:rsidRDefault="00F036D5" w:rsidP="00F036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ТЕХНИЧЕСКО ПРЕДЛОЖЕНИЕ ЗА ИЗПЪЛНЕНИЕ НА ПОРЪЧКАТА </w:t>
      </w:r>
    </w:p>
    <w:p w:rsidR="00F036D5" w:rsidRPr="009B0D8D" w:rsidRDefault="00F036D5" w:rsidP="00F036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D5CA7" w:rsidRPr="008D5CA7" w:rsidRDefault="008D5CA7" w:rsidP="008D5CA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5C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ОТ:.............................................................................................................................................. </w:t>
      </w:r>
    </w:p>
    <w:p w:rsidR="008D5CA7" w:rsidRPr="008D5CA7" w:rsidRDefault="008D5CA7" w:rsidP="008D5CA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5C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адрес: ........................................................................................................................................ </w:t>
      </w:r>
    </w:p>
    <w:p w:rsidR="008D5CA7" w:rsidRPr="008D5CA7" w:rsidRDefault="008D5CA7" w:rsidP="008D5CA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5CA7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тел.: ............................., факс: ..................................., e-</w:t>
      </w:r>
      <w:proofErr w:type="spellStart"/>
      <w:r w:rsidRPr="008D5CA7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8D5CA7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</w:t>
      </w:r>
    </w:p>
    <w:p w:rsidR="008D5CA7" w:rsidRPr="008D5CA7" w:rsidRDefault="008D5CA7" w:rsidP="008D5CA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5C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ЕИК: ........................................................, </w:t>
      </w:r>
    </w:p>
    <w:p w:rsidR="00F036D5" w:rsidRPr="008D5CA7" w:rsidRDefault="008D5CA7" w:rsidP="008D5CA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5CA7">
        <w:rPr>
          <w:rFonts w:ascii="Times New Roman" w:eastAsia="Times New Roman" w:hAnsi="Times New Roman" w:cs="Times New Roman"/>
          <w:sz w:val="24"/>
          <w:szCs w:val="24"/>
          <w:lang w:eastAsia="bg-BG"/>
        </w:rPr>
        <w:t>ДДС №: .................................................................................................................</w:t>
      </w:r>
    </w:p>
    <w:p w:rsidR="008D5CA7" w:rsidRDefault="008D5CA7" w:rsidP="008D5CA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D5CA7" w:rsidRPr="009B0D8D" w:rsidRDefault="008D5CA7" w:rsidP="008D5CA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6D5" w:rsidRPr="009B0D8D" w:rsidRDefault="00F036D5" w:rsidP="00F036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УВАЖАЕМИ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ДАМИ И </w:t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ГОСПОДА,</w:t>
      </w:r>
    </w:p>
    <w:p w:rsidR="00FC2FFB" w:rsidRPr="00045B26" w:rsidRDefault="006610FF" w:rsidP="006610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ab/>
      </w:r>
      <w:r w:rsidR="00F036D5" w:rsidRPr="006610FF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С настоящото Ви представяме нашето техническо предложение за изпълнение н</w:t>
      </w:r>
      <w:r w:rsidR="005903A9" w:rsidRPr="006610FF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 xml:space="preserve">а обществена поръчка с предмет: </w:t>
      </w:r>
      <w:r w:rsidR="00045B26" w:rsidRPr="00045B26">
        <w:rPr>
          <w:rFonts w:ascii="Times New Roman" w:hAnsi="Times New Roman" w:cs="Times New Roman"/>
          <w:b/>
          <w:i/>
          <w:color w:val="000000"/>
          <w:sz w:val="24"/>
          <w:szCs w:val="24"/>
          <w:lang w:val="en-AU"/>
        </w:rPr>
        <w:t>"СМР ПО УЛИЧНА МРЕЖА, ПЪТНА ИНФРАСТРУКТУРА И СЪОРЪЖЕНИЯ КЪМ НЕЯ ЗА НУЖДИТЕ НА ОБЩИНА ПЕЩЕРА"</w:t>
      </w:r>
      <w:r w:rsidR="00045B26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F036D5" w:rsidRPr="00F036D5" w:rsidRDefault="00F036D5" w:rsidP="006610FF">
      <w:pPr>
        <w:pStyle w:val="a7"/>
        <w:tabs>
          <w:tab w:val="left" w:pos="709"/>
        </w:tabs>
        <w:spacing w:after="0"/>
        <w:ind w:left="0" w:firstLine="567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</w:pPr>
      <w:r w:rsidRPr="00F036D5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След като проучихме документацията за участие с настоящата техническа оферта правим следните обвързващи предложения за изп</w:t>
      </w:r>
      <w:r w:rsidR="006E212C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ълнение на обществената поръчка с горепосоченият предмет.</w:t>
      </w:r>
    </w:p>
    <w:p w:rsidR="00F036D5" w:rsidRPr="00F036D5" w:rsidRDefault="00F036D5" w:rsidP="00695BE3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</w:pPr>
      <w:r w:rsidRPr="00F036D5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При условие, че бъдем определени за изпълнител на обществената поръчка, поемаме ангажимент да изпълним обекта на поръчката в съответствие с изискванията Ви, посочени в Техническата спецификация на настоящата поръчка и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2158E0" w:rsidRPr="00D66741" w:rsidRDefault="002158E0" w:rsidP="002158E0">
      <w:pPr>
        <w:numPr>
          <w:ilvl w:val="6"/>
          <w:numId w:val="1"/>
        </w:numPr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45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Декларираме, че приемаме условията за изпълнение на обществената поръчка, заложени в клаузите на приложения към документацията за участие проект на </w:t>
      </w:r>
      <w:bookmarkStart w:id="0" w:name="_GoBack"/>
      <w:bookmarkEnd w:id="0"/>
      <w:r w:rsidRPr="00D667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договор. </w:t>
      </w:r>
    </w:p>
    <w:p w:rsidR="002158E0" w:rsidRPr="00C14520" w:rsidRDefault="002158E0" w:rsidP="002158E0">
      <w:pPr>
        <w:numPr>
          <w:ilvl w:val="6"/>
          <w:numId w:val="1"/>
        </w:numPr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67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Декларираме, че приемаме срокът на валидност на нашата оферта да бъде </w:t>
      </w:r>
      <w:r w:rsidR="00D66741" w:rsidRPr="00D667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189</w:t>
      </w:r>
      <w:r w:rsidR="00603375" w:rsidRPr="00D667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/сто </w:t>
      </w:r>
      <w:r w:rsidR="00D66741" w:rsidRPr="00D667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осемдесет и девет</w:t>
      </w:r>
      <w:r w:rsidR="00603375" w:rsidRPr="00D667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6033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календарни дни</w:t>
      </w:r>
      <w:r w:rsidRPr="00C145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считано от датата, посочена за краен срок за получаване на оферти, съгласно Обявлението за обществена поръчка. </w:t>
      </w:r>
    </w:p>
    <w:p w:rsidR="002158E0" w:rsidRPr="00C14520" w:rsidRDefault="002158E0" w:rsidP="002158E0">
      <w:pPr>
        <w:numPr>
          <w:ilvl w:val="6"/>
          <w:numId w:val="1"/>
        </w:numPr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45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Декларираме, че ако бъдем избрани за изпълнители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техническо предложение, като ще спазваме следните срокове за изпълнение на поръчката, </w:t>
      </w:r>
    </w:p>
    <w:p w:rsidR="002158E0" w:rsidRPr="00C14520" w:rsidRDefault="002158E0" w:rsidP="002158E0">
      <w:pPr>
        <w:numPr>
          <w:ilvl w:val="6"/>
          <w:numId w:val="1"/>
        </w:numPr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45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Предлагаме срок за изпълнение на  СМР, съобразен с условията на процедурата – </w:t>
      </w:r>
      <w:r w:rsidR="00C14520" w:rsidRPr="00C145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</w:t>
      </w:r>
      <w:r w:rsidRPr="00C145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</w:t>
      </w:r>
      <w:r w:rsidR="00C14520" w:rsidRPr="00C145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две</w:t>
      </w:r>
      <w:r w:rsidRPr="00C145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 години.</w:t>
      </w:r>
    </w:p>
    <w:p w:rsidR="002158E0" w:rsidRPr="00C14520" w:rsidRDefault="002158E0" w:rsidP="002158E0">
      <w:pPr>
        <w:numPr>
          <w:ilvl w:val="6"/>
          <w:numId w:val="1"/>
        </w:numPr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45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Ако ни бъдат възложени строително монтажни  работи  на горепосочения обект, се задължаваме да спазваме действащите в страната технически норми и стандарти, отнасящи се до строителството на обекта, както и нормативните изисквания по безопасност и хигиена на труда, пожарна безопасност, безопасност на движението и други, свързани със строителството на обекта. </w:t>
      </w:r>
    </w:p>
    <w:p w:rsidR="002158E0" w:rsidRPr="00C14520" w:rsidRDefault="002158E0" w:rsidP="006C4C4B">
      <w:pPr>
        <w:numPr>
          <w:ilvl w:val="6"/>
          <w:numId w:val="1"/>
        </w:numPr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45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Декларираме, че гаранционният срок на всеки от изпълнените обекти ще </w:t>
      </w:r>
      <w:proofErr w:type="spellStart"/>
      <w:r w:rsidRPr="00C145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бъдe</w:t>
      </w:r>
      <w:proofErr w:type="spellEnd"/>
      <w:r w:rsidRPr="00C145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съгласно предвидения за този вид СМР срок в Наредба №2/31.07.2003 г. на МРРБ за въвеждане в експлоатация на строежите в Република България и минимални гаранционни срокове за</w:t>
      </w:r>
      <w:r w:rsidRPr="00C145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C145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изпълнени строителни и монтажни работи, съоръжения и строителни обекти.</w:t>
      </w:r>
    </w:p>
    <w:p w:rsidR="00F036D5" w:rsidRPr="00AF607D" w:rsidRDefault="00AF607D" w:rsidP="00F036D5">
      <w:pPr>
        <w:numPr>
          <w:ilvl w:val="6"/>
          <w:numId w:val="1"/>
        </w:numPr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520">
        <w:rPr>
          <w:rFonts w:ascii="Times New Roman" w:hAnsi="Times New Roman" w:cs="Times New Roman"/>
          <w:sz w:val="24"/>
          <w:szCs w:val="24"/>
        </w:rPr>
        <w:t>Декларация,</w:t>
      </w:r>
      <w:r w:rsidRPr="00AF607D">
        <w:rPr>
          <w:rFonts w:ascii="Times New Roman" w:hAnsi="Times New Roman" w:cs="Times New Roman"/>
          <w:sz w:val="24"/>
          <w:szCs w:val="24"/>
        </w:rPr>
        <w:t xml:space="preserve">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</w:t>
      </w:r>
      <w:r w:rsidR="00F036D5" w:rsidRPr="00AF607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="00F036D5" w:rsidRPr="00AF607D">
        <w:rPr>
          <w:rFonts w:ascii="Times New Roman" w:eastAsia="Times New Roman" w:hAnsi="Times New Roman" w:cs="Times New Roman"/>
          <w:sz w:val="24"/>
          <w:szCs w:val="24"/>
        </w:rPr>
        <w:t xml:space="preserve">Декларираме, че </w:t>
      </w:r>
      <w:r w:rsidRPr="00AF607D">
        <w:rPr>
          <w:rFonts w:ascii="Times New Roman" w:hAnsi="Times New Roman" w:cs="Times New Roman"/>
          <w:sz w:val="24"/>
          <w:szCs w:val="24"/>
        </w:rPr>
        <w:t>при изготвяне на офертата са спазени задълженията, свързани с данъци и осигуровки, опазване на околната среда, закрила на заетостта и условията на труд</w:t>
      </w:r>
      <w:r w:rsidR="00F036D5" w:rsidRPr="00AF60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5B09" w:rsidRDefault="00DD5B09" w:rsidP="00955B6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F036D5" w:rsidRPr="009B0D8D" w:rsidRDefault="00F036D5" w:rsidP="00F036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ПРИЛОЖЕНИЯ:</w:t>
      </w:r>
    </w:p>
    <w:p w:rsidR="00F036D5" w:rsidRPr="007E5DBB" w:rsidRDefault="00F036D5" w:rsidP="006E212C">
      <w:pPr>
        <w:numPr>
          <w:ilvl w:val="6"/>
          <w:numId w:val="2"/>
        </w:numPr>
        <w:shd w:val="clear" w:color="auto" w:fill="FFFFFF"/>
        <w:tabs>
          <w:tab w:val="left" w:pos="851"/>
        </w:tabs>
        <w:spacing w:before="12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7E5DBB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Строителна програма</w:t>
      </w:r>
      <w:r w:rsidR="008D5CA7" w:rsidRPr="007E5DBB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.</w:t>
      </w:r>
    </w:p>
    <w:p w:rsidR="00F036D5" w:rsidRPr="009B0D8D" w:rsidRDefault="00BB0AD5" w:rsidP="008D5CA7">
      <w:pPr>
        <w:numPr>
          <w:ilvl w:val="6"/>
          <w:numId w:val="2"/>
        </w:numPr>
        <w:shd w:val="clear" w:color="auto" w:fill="FFFFFF"/>
        <w:tabs>
          <w:tab w:val="left" w:pos="851"/>
        </w:tabs>
        <w:spacing w:before="120" w:after="0" w:line="240" w:lineRule="auto"/>
        <w:ind w:hanging="504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 xml:space="preserve">Спецификация на </w:t>
      </w:r>
      <w:r w:rsidR="008D5CA7" w:rsidRPr="008D5CA7"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>предвидени</w:t>
      </w:r>
      <w:r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  <w:t>те за използване материали.</w:t>
      </w:r>
    </w:p>
    <w:p w:rsidR="00F036D5" w:rsidRPr="009B0D8D" w:rsidRDefault="00F036D5" w:rsidP="006E212C">
      <w:pPr>
        <w:numPr>
          <w:ilvl w:val="6"/>
          <w:numId w:val="2"/>
        </w:numPr>
        <w:shd w:val="clear" w:color="auto" w:fill="FFFFFF"/>
        <w:tabs>
          <w:tab w:val="left" w:pos="851"/>
        </w:tabs>
        <w:spacing w:before="120"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</w:pPr>
      <w:r w:rsidRPr="009B0D8D">
        <w:rPr>
          <w:rFonts w:ascii="Times New Roman" w:eastAsia="Times New Roman" w:hAnsi="Times New Roman" w:cs="Times New Roman"/>
          <w:i/>
          <w:sz w:val="24"/>
          <w:szCs w:val="24"/>
        </w:rPr>
        <w:t>Електронно копие на Техническото предложение за изпълнение на поръчката и неговите приложения.</w:t>
      </w:r>
    </w:p>
    <w:p w:rsidR="00F036D5" w:rsidRPr="009B0D8D" w:rsidRDefault="00F036D5" w:rsidP="00F036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Забележки:</w:t>
      </w:r>
    </w:p>
    <w:p w:rsidR="00F036D5" w:rsidRPr="00372497" w:rsidRDefault="00372497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i/>
          <w:lang w:eastAsia="bg-BG"/>
        </w:rPr>
        <w:t>*</w:t>
      </w:r>
      <w:r w:rsidR="00F036D5" w:rsidRPr="00372497">
        <w:rPr>
          <w:rFonts w:ascii="Times New Roman" w:eastAsia="Times New Roman" w:hAnsi="Times New Roman" w:cs="Times New Roman"/>
          <w:i/>
          <w:lang w:eastAsia="bg-BG"/>
        </w:rPr>
        <w:t xml:space="preserve">Предложението за изпълнение на поръчката и приложенията към него следва да са съобразени с насоките, дадени в указанията за подготовката на документите, техническата спецификация и условията на процедурата. </w:t>
      </w:r>
    </w:p>
    <w:p w:rsidR="00F036D5" w:rsidRPr="00372497" w:rsidRDefault="00372497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i/>
          <w:lang w:eastAsia="bg-BG"/>
        </w:rPr>
        <w:t>**</w:t>
      </w:r>
      <w:r w:rsidR="00F036D5" w:rsidRPr="00372497">
        <w:rPr>
          <w:rFonts w:ascii="Times New Roman" w:eastAsia="Times New Roman" w:hAnsi="Times New Roman" w:cs="Times New Roman"/>
          <w:i/>
          <w:lang w:eastAsia="bg-BG"/>
        </w:rPr>
        <w:t xml:space="preserve">Ако участник не представи Предложение за изпълнение на поръчката и/или някое от изискуемите към него приложения или някой от тези представени документи не съответства на изискванията на Възложителя, той ще бъде отстранен от участие в процедурата. </w:t>
      </w:r>
    </w:p>
    <w:p w:rsidR="00F036D5" w:rsidRPr="009B0D8D" w:rsidRDefault="00F036D5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72497" w:rsidRDefault="00372497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6D5" w:rsidRPr="009B0D8D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9B0D8D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                                                   </w:t>
      </w:r>
      <w:r w:rsidR="006E21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________/ _________ / 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9B0D8D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 и фамилия                                                 </w:t>
      </w:r>
      <w:r w:rsidR="00DD5B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9B0D8D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 на упълномощеното лице                        </w:t>
      </w:r>
      <w:r w:rsidR="006E21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9B0D8D" w:rsidRDefault="00F036D5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Длъжност                                                                </w:t>
      </w:r>
      <w:r w:rsidR="00DD5B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</w:t>
      </w:r>
    </w:p>
    <w:p w:rsidR="00F036D5" w:rsidRPr="009B0D8D" w:rsidRDefault="00F036D5" w:rsidP="00F036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bg-BG"/>
        </w:rPr>
      </w:pPr>
    </w:p>
    <w:p w:rsidR="00E44057" w:rsidRDefault="00E44057" w:rsidP="00F036D5">
      <w:pPr>
        <w:ind w:firstLine="567"/>
      </w:pPr>
    </w:p>
    <w:sectPr w:rsidR="00E44057" w:rsidSect="00DD5B09">
      <w:headerReference w:type="default" r:id="rId7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D00" w:rsidRDefault="00037D00" w:rsidP="00DD5B09">
      <w:pPr>
        <w:spacing w:after="0" w:line="240" w:lineRule="auto"/>
      </w:pPr>
      <w:r>
        <w:separator/>
      </w:r>
    </w:p>
  </w:endnote>
  <w:endnote w:type="continuationSeparator" w:id="0">
    <w:p w:rsidR="00037D00" w:rsidRDefault="00037D00" w:rsidP="00DD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D00" w:rsidRDefault="00037D00" w:rsidP="00DD5B09">
      <w:pPr>
        <w:spacing w:after="0" w:line="240" w:lineRule="auto"/>
      </w:pPr>
      <w:r>
        <w:separator/>
      </w:r>
    </w:p>
  </w:footnote>
  <w:footnote w:type="continuationSeparator" w:id="0">
    <w:p w:rsidR="00037D00" w:rsidRDefault="00037D00" w:rsidP="00DD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B09" w:rsidRPr="009C651A" w:rsidRDefault="00DD5B09" w:rsidP="00DD5B09">
    <w:pPr>
      <w:pStyle w:val="a3"/>
      <w:jc w:val="right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9C651A">
      <w:rPr>
        <w:rFonts w:ascii="Times New Roman" w:hAnsi="Times New Roman" w:cs="Times New Roman"/>
        <w:b/>
        <w:bCs/>
        <w:i/>
        <w:iCs/>
        <w:sz w:val="24"/>
        <w:szCs w:val="24"/>
      </w:rPr>
      <w:t>ОБРАЗЕЦ №</w:t>
    </w:r>
    <w:r w:rsidR="00AE1D04" w:rsidRPr="009C651A">
      <w:rPr>
        <w:rFonts w:ascii="Times New Roman" w:hAnsi="Times New Roman" w:cs="Times New Roman"/>
        <w:b/>
        <w:bCs/>
        <w:i/>
        <w:iCs/>
        <w:sz w:val="24"/>
        <w:szCs w:val="24"/>
      </w:rPr>
      <w:t>3</w:t>
    </w:r>
  </w:p>
  <w:p w:rsidR="00DD5B09" w:rsidRDefault="00DD5B09" w:rsidP="00DD5B0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DD4"/>
    <w:multiLevelType w:val="multilevel"/>
    <w:tmpl w:val="8432F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" w15:restartNumberingAfterBreak="0">
    <w:nsid w:val="204B0FF0"/>
    <w:multiLevelType w:val="multilevel"/>
    <w:tmpl w:val="292CBF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2" w15:restartNumberingAfterBreak="0">
    <w:nsid w:val="4E2C2C7A"/>
    <w:multiLevelType w:val="hybridMultilevel"/>
    <w:tmpl w:val="93C80296"/>
    <w:lvl w:ilvl="0" w:tplc="8B4675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B86E46"/>
    <w:multiLevelType w:val="hybridMultilevel"/>
    <w:tmpl w:val="376A691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228A7F24">
      <w:start w:val="1"/>
      <w:numFmt w:val="decimal"/>
      <w:lvlText w:val="%7."/>
      <w:lvlJc w:val="left"/>
      <w:pPr>
        <w:ind w:left="1070" w:hanging="360"/>
      </w:pPr>
      <w:rPr>
        <w:b w:val="0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2C04E7E"/>
    <w:multiLevelType w:val="hybridMultilevel"/>
    <w:tmpl w:val="091CF69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A47"/>
    <w:rsid w:val="00037D00"/>
    <w:rsid w:val="00045B26"/>
    <w:rsid w:val="00105562"/>
    <w:rsid w:val="0012113C"/>
    <w:rsid w:val="00132F51"/>
    <w:rsid w:val="001373AB"/>
    <w:rsid w:val="00147129"/>
    <w:rsid w:val="001557FC"/>
    <w:rsid w:val="00162514"/>
    <w:rsid w:val="002158E0"/>
    <w:rsid w:val="00255A47"/>
    <w:rsid w:val="0026508B"/>
    <w:rsid w:val="002C4205"/>
    <w:rsid w:val="00372497"/>
    <w:rsid w:val="003A09A0"/>
    <w:rsid w:val="003C6796"/>
    <w:rsid w:val="005903A9"/>
    <w:rsid w:val="005A383D"/>
    <w:rsid w:val="00603375"/>
    <w:rsid w:val="00643AB5"/>
    <w:rsid w:val="006610FF"/>
    <w:rsid w:val="00695BE3"/>
    <w:rsid w:val="006E212C"/>
    <w:rsid w:val="00716BA4"/>
    <w:rsid w:val="00732C6A"/>
    <w:rsid w:val="0074351F"/>
    <w:rsid w:val="007636A8"/>
    <w:rsid w:val="00782719"/>
    <w:rsid w:val="007A7117"/>
    <w:rsid w:val="007E5DBB"/>
    <w:rsid w:val="008127B2"/>
    <w:rsid w:val="008D20FC"/>
    <w:rsid w:val="008D5CA7"/>
    <w:rsid w:val="009442B4"/>
    <w:rsid w:val="00950E2C"/>
    <w:rsid w:val="009546AB"/>
    <w:rsid w:val="00955B63"/>
    <w:rsid w:val="00961871"/>
    <w:rsid w:val="00984170"/>
    <w:rsid w:val="009A51D0"/>
    <w:rsid w:val="009B76D6"/>
    <w:rsid w:val="009C651A"/>
    <w:rsid w:val="00A20151"/>
    <w:rsid w:val="00A56EED"/>
    <w:rsid w:val="00AE1D04"/>
    <w:rsid w:val="00AE5077"/>
    <w:rsid w:val="00AF607D"/>
    <w:rsid w:val="00B83250"/>
    <w:rsid w:val="00B91305"/>
    <w:rsid w:val="00BB0AD5"/>
    <w:rsid w:val="00C14520"/>
    <w:rsid w:val="00C14F25"/>
    <w:rsid w:val="00C420F4"/>
    <w:rsid w:val="00C514D1"/>
    <w:rsid w:val="00CE3086"/>
    <w:rsid w:val="00CE7C14"/>
    <w:rsid w:val="00D20CBF"/>
    <w:rsid w:val="00D27A51"/>
    <w:rsid w:val="00D4415F"/>
    <w:rsid w:val="00D66741"/>
    <w:rsid w:val="00DA4DF2"/>
    <w:rsid w:val="00DB77D7"/>
    <w:rsid w:val="00DD5B09"/>
    <w:rsid w:val="00E44057"/>
    <w:rsid w:val="00E56F94"/>
    <w:rsid w:val="00E91BDD"/>
    <w:rsid w:val="00F036D5"/>
    <w:rsid w:val="00F218E5"/>
    <w:rsid w:val="00F62495"/>
    <w:rsid w:val="00FC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3284A"/>
  <w15:docId w15:val="{86830008-B449-46E4-8C48-9A0E59EE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D5B09"/>
  </w:style>
  <w:style w:type="paragraph" w:styleId="a5">
    <w:name w:val="footer"/>
    <w:basedOn w:val="a"/>
    <w:link w:val="a6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D5B09"/>
  </w:style>
  <w:style w:type="paragraph" w:styleId="a7">
    <w:name w:val="List Paragraph"/>
    <w:aliases w:val="Гл точки,List1,1.,текст Върбица,Гл точкиCxSpLast,Colorful List Accent 1"/>
    <w:basedOn w:val="a"/>
    <w:uiPriority w:val="34"/>
    <w:qFormat/>
    <w:rsid w:val="00372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2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Цветелина Стайкова</cp:lastModifiedBy>
  <cp:revision>18</cp:revision>
  <dcterms:created xsi:type="dcterms:W3CDTF">2020-04-30T17:57:00Z</dcterms:created>
  <dcterms:modified xsi:type="dcterms:W3CDTF">2020-06-12T13:32:00Z</dcterms:modified>
</cp:coreProperties>
</file>